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02" w:rsidRPr="00AB5802" w:rsidRDefault="00AB5802" w:rsidP="00AB5802">
      <w:pPr>
        <w:pBdr>
          <w:top w:val="single" w:sz="12" w:space="8" w:color="AFA5A0"/>
        </w:pBdr>
        <w:shd w:val="clear" w:color="auto" w:fill="FFFFFF"/>
        <w:spacing w:after="0" w:line="240" w:lineRule="auto"/>
        <w:outlineLvl w:val="1"/>
        <w:rPr>
          <w:rFonts w:eastAsia="Times New Roman"/>
          <w:b/>
          <w:bCs/>
          <w:color w:val="412378"/>
          <w:sz w:val="36"/>
          <w:szCs w:val="36"/>
          <w:lang w:eastAsia="nl-NL"/>
        </w:rPr>
      </w:pPr>
      <w:r w:rsidRPr="00AB5802">
        <w:rPr>
          <w:rFonts w:eastAsia="Times New Roman"/>
          <w:color w:val="363636"/>
          <w:sz w:val="24"/>
          <w:szCs w:val="24"/>
          <w:lang w:eastAsia="nl-NL"/>
        </w:rPr>
        <w:br/>
      </w:r>
      <w:r w:rsidRPr="00AB5802">
        <w:rPr>
          <w:rFonts w:eastAsia="Times New Roman"/>
          <w:b/>
          <w:bCs/>
          <w:color w:val="412378"/>
          <w:sz w:val="36"/>
          <w:szCs w:val="36"/>
          <w:lang w:eastAsia="nl-NL"/>
        </w:rPr>
        <w:t>Nationaal Restauratiefonds</w:t>
      </w:r>
    </w:p>
    <w:p w:rsidR="00AB5802" w:rsidRPr="00AB5802" w:rsidRDefault="00AB5802" w:rsidP="00AB5802">
      <w:pPr>
        <w:spacing w:after="0" w:line="326" w:lineRule="atLeast"/>
        <w:rPr>
          <w:rFonts w:eastAsia="Times New Roman"/>
          <w:color w:val="363636"/>
          <w:sz w:val="24"/>
          <w:szCs w:val="24"/>
          <w:lang w:eastAsia="nl-NL"/>
        </w:rPr>
      </w:pPr>
    </w:p>
    <w:p w:rsidR="00AB5802" w:rsidRPr="00AB5802" w:rsidRDefault="00AB5802" w:rsidP="00AB5802">
      <w:pPr>
        <w:spacing w:after="0" w:line="326" w:lineRule="atLeast"/>
        <w:rPr>
          <w:rFonts w:eastAsia="Times New Roman"/>
          <w:color w:val="363636"/>
          <w:sz w:val="2"/>
          <w:szCs w:val="2"/>
          <w:lang w:eastAsia="nl-NL"/>
        </w:rPr>
      </w:pPr>
      <w:r w:rsidRPr="00AB5802">
        <w:rPr>
          <w:rFonts w:eastAsia="Times New Roman"/>
          <w:color w:val="363636"/>
          <w:sz w:val="2"/>
          <w:lang w:eastAsia="nl-NL"/>
        </w:rPr>
        <w:t> </w:t>
      </w:r>
    </w:p>
    <w:p w:rsidR="00AB5802" w:rsidRPr="00AB5802" w:rsidRDefault="00AB5802" w:rsidP="00AB5802">
      <w:pPr>
        <w:pBdr>
          <w:top w:val="single" w:sz="12" w:space="8" w:color="AFA5A0"/>
        </w:pBdr>
        <w:shd w:val="clear" w:color="auto" w:fill="FFFFFF"/>
        <w:spacing w:after="0" w:line="326" w:lineRule="atLeast"/>
        <w:outlineLvl w:val="1"/>
        <w:rPr>
          <w:rFonts w:eastAsia="Times New Roman"/>
          <w:b/>
          <w:bCs/>
          <w:color w:val="412378"/>
          <w:sz w:val="36"/>
          <w:szCs w:val="36"/>
          <w:lang w:eastAsia="nl-NL"/>
        </w:rPr>
      </w:pPr>
      <w:r w:rsidRPr="00AB5802">
        <w:rPr>
          <w:rFonts w:eastAsia="Times New Roman"/>
          <w:b/>
          <w:bCs/>
          <w:color w:val="412378"/>
          <w:sz w:val="36"/>
          <w:szCs w:val="36"/>
          <w:lang w:eastAsia="nl-NL"/>
        </w:rPr>
        <w:t>Monument herbestemmen</w:t>
      </w:r>
    </w:p>
    <w:p w:rsidR="00AB5802" w:rsidRPr="00AB5802" w:rsidRDefault="00AB5802" w:rsidP="00AB5802">
      <w:pPr>
        <w:shd w:val="clear" w:color="auto" w:fill="FFFFFF"/>
        <w:spacing w:after="0" w:line="326" w:lineRule="atLeast"/>
        <w:rPr>
          <w:rFonts w:eastAsia="Times New Roman"/>
          <w:color w:val="363636"/>
          <w:sz w:val="18"/>
          <w:szCs w:val="18"/>
          <w:lang w:eastAsia="nl-NL"/>
        </w:rPr>
      </w:pPr>
      <w:r w:rsidRPr="00AB5802">
        <w:rPr>
          <w:rFonts w:eastAsia="Times New Roman"/>
          <w:color w:val="363636"/>
          <w:sz w:val="18"/>
          <w:szCs w:val="18"/>
          <w:lang w:eastAsia="nl-NL"/>
        </w:rPr>
        <w:t xml:space="preserve">Wilt u een monument restaureren en het een nieuwe bestemming geven, neemt u dan contact op met het Restauratiefonds. Wij financieren </w:t>
      </w:r>
      <w:proofErr w:type="spellStart"/>
      <w:r w:rsidRPr="00AB5802">
        <w:rPr>
          <w:rFonts w:eastAsia="Times New Roman"/>
          <w:color w:val="363636"/>
          <w:sz w:val="18"/>
          <w:szCs w:val="18"/>
          <w:lang w:eastAsia="nl-NL"/>
        </w:rPr>
        <w:t>herbestemmingsprojecten</w:t>
      </w:r>
      <w:proofErr w:type="spellEnd"/>
      <w:r w:rsidRPr="00AB5802">
        <w:rPr>
          <w:rFonts w:eastAsia="Times New Roman"/>
          <w:color w:val="363636"/>
          <w:sz w:val="18"/>
          <w:szCs w:val="18"/>
          <w:lang w:eastAsia="nl-NL"/>
        </w:rPr>
        <w:t xml:space="preserve"> en grootschalige restauraties van monumenten. Bovendien helpen we u bij het financieringsproces. We delen onze kennis over </w:t>
      </w:r>
      <w:proofErr w:type="spellStart"/>
      <w:r w:rsidRPr="00AB5802">
        <w:rPr>
          <w:rFonts w:eastAsia="Times New Roman"/>
          <w:color w:val="363636"/>
          <w:sz w:val="18"/>
          <w:szCs w:val="18"/>
          <w:lang w:eastAsia="nl-NL"/>
        </w:rPr>
        <w:t>herbestemmingstrajecten</w:t>
      </w:r>
      <w:proofErr w:type="spellEnd"/>
      <w:r w:rsidRPr="00AB5802">
        <w:rPr>
          <w:rFonts w:eastAsia="Times New Roman"/>
          <w:color w:val="363636"/>
          <w:sz w:val="18"/>
          <w:szCs w:val="18"/>
          <w:lang w:eastAsia="nl-NL"/>
        </w:rPr>
        <w:t xml:space="preserve"> met u, en bevorderen ook onderlinge kennisdeling. Zo zorgen we er samen voor dat monumenten die hun functie verloren hebben niet leeg hoeven te staan. Zij kunnen een nieuw leven krijgen, met behoud van de monumentale waarde van het pand.  </w:t>
      </w:r>
    </w:p>
    <w:p w:rsidR="00AB5802" w:rsidRPr="00AB5802" w:rsidRDefault="00AB5802" w:rsidP="00AB5802">
      <w:pPr>
        <w:pBdr>
          <w:top w:val="single" w:sz="12" w:space="8" w:color="AFA5A0"/>
        </w:pBdr>
        <w:shd w:val="clear" w:color="auto" w:fill="FFFFFF"/>
        <w:spacing w:after="0" w:line="326" w:lineRule="atLeast"/>
        <w:outlineLvl w:val="1"/>
        <w:rPr>
          <w:rFonts w:eastAsia="Times New Roman"/>
          <w:b/>
          <w:bCs/>
          <w:color w:val="412378"/>
          <w:sz w:val="36"/>
          <w:szCs w:val="36"/>
          <w:lang w:eastAsia="nl-NL"/>
        </w:rPr>
      </w:pPr>
      <w:r w:rsidRPr="00AB5802">
        <w:rPr>
          <w:rFonts w:eastAsia="Times New Roman"/>
          <w:b/>
          <w:bCs/>
          <w:color w:val="412378"/>
          <w:sz w:val="36"/>
          <w:szCs w:val="36"/>
          <w:lang w:eastAsia="nl-NL"/>
        </w:rPr>
        <w:t>Kennis delen</w:t>
      </w:r>
    </w:p>
    <w:p w:rsidR="00AB5802" w:rsidRPr="00AB5802" w:rsidRDefault="00AB5802" w:rsidP="00AB5802">
      <w:pPr>
        <w:shd w:val="clear" w:color="auto" w:fill="FFFFFF"/>
        <w:spacing w:after="0" w:line="326" w:lineRule="atLeast"/>
        <w:rPr>
          <w:rFonts w:eastAsia="Times New Roman"/>
          <w:color w:val="363636"/>
          <w:sz w:val="18"/>
          <w:szCs w:val="18"/>
          <w:lang w:eastAsia="nl-NL"/>
        </w:rPr>
      </w:pPr>
      <w:r w:rsidRPr="00AB5802">
        <w:rPr>
          <w:rFonts w:eastAsia="Times New Roman"/>
          <w:color w:val="363636"/>
          <w:sz w:val="18"/>
          <w:szCs w:val="18"/>
          <w:lang w:eastAsia="nl-NL"/>
        </w:rPr>
        <w:t>Bent u ondernemer, vastgoedbeheerder, ontwikkelaar of erfgoedspecialist en wilt u aan de slag met grootschalige restauratie en herbestemming? Wij komen graag met u in contact, om kennis te delen.  </w:t>
      </w:r>
    </w:p>
    <w:p w:rsidR="00AB5802" w:rsidRPr="00AB5802" w:rsidRDefault="00AB5802" w:rsidP="00AB5802">
      <w:pPr>
        <w:shd w:val="clear" w:color="auto" w:fill="FFFFFF"/>
        <w:spacing w:before="326" w:after="0" w:line="326" w:lineRule="atLeast"/>
        <w:rPr>
          <w:rFonts w:eastAsia="Times New Roman"/>
          <w:color w:val="363636"/>
          <w:sz w:val="18"/>
          <w:szCs w:val="18"/>
          <w:lang w:eastAsia="nl-NL"/>
        </w:rPr>
      </w:pPr>
      <w:r w:rsidRPr="00AB5802">
        <w:rPr>
          <w:rFonts w:eastAsia="Times New Roman"/>
          <w:color w:val="363636"/>
          <w:sz w:val="18"/>
          <w:szCs w:val="18"/>
          <w:lang w:eastAsia="nl-NL"/>
        </w:rPr>
        <w:t>Het Restauratiefonds als kennisdeler:</w:t>
      </w:r>
    </w:p>
    <w:p w:rsidR="00AB5802" w:rsidRPr="00AB5802" w:rsidRDefault="00AB5802" w:rsidP="00AB5802">
      <w:pPr>
        <w:numPr>
          <w:ilvl w:val="0"/>
          <w:numId w:val="3"/>
        </w:numPr>
        <w:shd w:val="clear" w:color="auto" w:fill="FFFFFF"/>
        <w:spacing w:before="100" w:beforeAutospacing="1" w:after="100" w:afterAutospacing="1" w:line="326" w:lineRule="atLeast"/>
        <w:ind w:left="1941"/>
        <w:rPr>
          <w:rFonts w:eastAsia="Times New Roman"/>
          <w:color w:val="363636"/>
          <w:sz w:val="18"/>
          <w:szCs w:val="18"/>
          <w:lang w:eastAsia="nl-NL"/>
        </w:rPr>
      </w:pPr>
      <w:r w:rsidRPr="00AB5802">
        <w:rPr>
          <w:rFonts w:eastAsia="Times New Roman"/>
          <w:color w:val="363636"/>
          <w:sz w:val="18"/>
          <w:szCs w:val="18"/>
          <w:lang w:eastAsia="nl-NL"/>
        </w:rPr>
        <w:t xml:space="preserve">We komen in een vroeg stadium in contact met initiatiefnemers en ondernemers met </w:t>
      </w:r>
      <w:proofErr w:type="spellStart"/>
      <w:r w:rsidRPr="00AB5802">
        <w:rPr>
          <w:rFonts w:eastAsia="Times New Roman"/>
          <w:color w:val="363636"/>
          <w:sz w:val="18"/>
          <w:szCs w:val="18"/>
          <w:lang w:eastAsia="nl-NL"/>
        </w:rPr>
        <w:t>herbestemmingsplannen</w:t>
      </w:r>
      <w:proofErr w:type="spellEnd"/>
    </w:p>
    <w:p w:rsidR="00AB5802" w:rsidRPr="00AB5802" w:rsidRDefault="00AB5802" w:rsidP="00AB5802">
      <w:pPr>
        <w:numPr>
          <w:ilvl w:val="0"/>
          <w:numId w:val="3"/>
        </w:numPr>
        <w:shd w:val="clear" w:color="auto" w:fill="FFFFFF"/>
        <w:spacing w:before="125" w:after="100" w:afterAutospacing="1" w:line="326" w:lineRule="atLeast"/>
        <w:ind w:left="1941"/>
        <w:rPr>
          <w:rFonts w:eastAsia="Times New Roman"/>
          <w:color w:val="363636"/>
          <w:sz w:val="18"/>
          <w:szCs w:val="18"/>
          <w:lang w:eastAsia="nl-NL"/>
        </w:rPr>
      </w:pPr>
      <w:r w:rsidRPr="00AB5802">
        <w:rPr>
          <w:rFonts w:eastAsia="Times New Roman"/>
          <w:color w:val="363636"/>
          <w:sz w:val="18"/>
          <w:szCs w:val="18"/>
          <w:lang w:eastAsia="nl-NL"/>
        </w:rPr>
        <w:t>Als financier zien wij veel eigenaren en initiatiefnemers die deels voor vergelijkbare uitdagingen komen te staan. We zorgen dat u het wiel niet opnieuw hoeft uit te vinden</w:t>
      </w:r>
    </w:p>
    <w:p w:rsidR="00AB5802" w:rsidRPr="00AB5802" w:rsidRDefault="00AB5802" w:rsidP="00AB5802">
      <w:pPr>
        <w:numPr>
          <w:ilvl w:val="0"/>
          <w:numId w:val="3"/>
        </w:numPr>
        <w:shd w:val="clear" w:color="auto" w:fill="FFFFFF"/>
        <w:spacing w:before="125" w:after="100" w:afterAutospacing="1" w:line="326" w:lineRule="atLeast"/>
        <w:ind w:left="1941"/>
        <w:rPr>
          <w:rFonts w:eastAsia="Times New Roman"/>
          <w:color w:val="363636"/>
          <w:sz w:val="18"/>
          <w:szCs w:val="18"/>
          <w:lang w:eastAsia="nl-NL"/>
        </w:rPr>
      </w:pPr>
      <w:r w:rsidRPr="00AB5802">
        <w:rPr>
          <w:rFonts w:eastAsia="Times New Roman"/>
          <w:color w:val="363636"/>
          <w:sz w:val="18"/>
          <w:szCs w:val="18"/>
          <w:lang w:eastAsia="nl-NL"/>
        </w:rPr>
        <w:t>Waar mogelijk verbinden wij overheden, financiers en ondernemers. Wij weten namelijk als geen ander dat naast een financiering en (lokaal) draagvlak een goede samenwerking tussen ondernemers en overheid vaak de sleutel vormt tot een geslaagde herbestemming.</w:t>
      </w:r>
    </w:p>
    <w:p w:rsidR="00AB5802" w:rsidRPr="00AB5802" w:rsidRDefault="00AB5802" w:rsidP="00AB5802">
      <w:pPr>
        <w:numPr>
          <w:ilvl w:val="0"/>
          <w:numId w:val="3"/>
        </w:numPr>
        <w:shd w:val="clear" w:color="auto" w:fill="FFFFFF"/>
        <w:spacing w:before="125" w:after="100" w:afterAutospacing="1" w:line="326" w:lineRule="atLeast"/>
        <w:ind w:left="1941"/>
        <w:rPr>
          <w:rFonts w:eastAsia="Times New Roman"/>
          <w:color w:val="363636"/>
          <w:sz w:val="18"/>
          <w:szCs w:val="18"/>
          <w:lang w:eastAsia="nl-NL"/>
        </w:rPr>
      </w:pPr>
      <w:r w:rsidRPr="00AB5802">
        <w:rPr>
          <w:rFonts w:eastAsia="Times New Roman"/>
          <w:color w:val="363636"/>
          <w:sz w:val="18"/>
          <w:szCs w:val="18"/>
          <w:lang w:eastAsia="nl-NL"/>
        </w:rPr>
        <w:t>Het Restauratiefonds organiseert of neemt regelmatig deel aan bijeenkomsten en cursussen over herbestemming.  </w:t>
      </w:r>
      <w:hyperlink r:id="rId5" w:history="1">
        <w:r w:rsidRPr="00AB5802">
          <w:rPr>
            <w:rFonts w:eastAsia="Times New Roman"/>
            <w:color w:val="008BAE"/>
            <w:sz w:val="18"/>
            <w:lang w:eastAsia="nl-NL"/>
          </w:rPr>
          <w:t>Wij vertellen u graag meer over onze cursussen. </w:t>
        </w:r>
      </w:hyperlink>
    </w:p>
    <w:p w:rsidR="00DE6069" w:rsidRDefault="00DE6069"/>
    <w:p w:rsidR="00AB5802" w:rsidRDefault="00AB5802"/>
    <w:p w:rsidR="00AB5802" w:rsidRPr="00AB5802" w:rsidRDefault="00AB5802" w:rsidP="00AB5802">
      <w:pPr>
        <w:pBdr>
          <w:top w:val="single" w:sz="12" w:space="8" w:color="AFA5A0"/>
        </w:pBdr>
        <w:shd w:val="clear" w:color="auto" w:fill="FFFFFF"/>
        <w:spacing w:after="0" w:line="240" w:lineRule="auto"/>
        <w:outlineLvl w:val="1"/>
        <w:rPr>
          <w:rFonts w:eastAsia="Times New Roman"/>
          <w:b/>
          <w:bCs/>
          <w:color w:val="412378"/>
          <w:sz w:val="36"/>
          <w:szCs w:val="36"/>
          <w:lang w:eastAsia="nl-NL"/>
        </w:rPr>
      </w:pPr>
      <w:r w:rsidRPr="00AB5802">
        <w:rPr>
          <w:rFonts w:eastAsia="Times New Roman"/>
          <w:b/>
          <w:bCs/>
          <w:color w:val="412378"/>
          <w:sz w:val="36"/>
          <w:szCs w:val="36"/>
          <w:lang w:eastAsia="nl-NL"/>
        </w:rPr>
        <w:t>Bezoekadres Nationaal Restauratiefonds</w:t>
      </w:r>
    </w:p>
    <w:p w:rsidR="00AB5802" w:rsidRPr="00AB5802" w:rsidRDefault="00AB5802" w:rsidP="00AB5802">
      <w:pPr>
        <w:shd w:val="clear" w:color="auto" w:fill="FFFFFF"/>
        <w:spacing w:after="0" w:line="326" w:lineRule="atLeast"/>
        <w:rPr>
          <w:rFonts w:eastAsia="Times New Roman"/>
          <w:color w:val="363636"/>
          <w:sz w:val="18"/>
          <w:szCs w:val="18"/>
          <w:lang w:eastAsia="nl-NL"/>
        </w:rPr>
      </w:pPr>
      <w:r w:rsidRPr="00AB5802">
        <w:rPr>
          <w:rFonts w:eastAsia="Times New Roman"/>
          <w:color w:val="363636"/>
          <w:sz w:val="18"/>
          <w:szCs w:val="18"/>
          <w:lang w:eastAsia="nl-NL"/>
        </w:rPr>
        <w:t>Het Restauratiefonds is gevestigd in Hoevelaken, een dorp in het midden van het land vlakbij Amersfoort.</w:t>
      </w:r>
      <w:r w:rsidRPr="00AB5802">
        <w:rPr>
          <w:rFonts w:eastAsia="Times New Roman"/>
          <w:color w:val="363636"/>
          <w:sz w:val="18"/>
          <w:szCs w:val="18"/>
          <w:lang w:eastAsia="nl-NL"/>
        </w:rPr>
        <w:br/>
        <w:t> </w:t>
      </w:r>
      <w:r w:rsidRPr="00AB5802">
        <w:rPr>
          <w:rFonts w:eastAsia="Times New Roman"/>
          <w:color w:val="363636"/>
          <w:sz w:val="18"/>
          <w:szCs w:val="18"/>
          <w:lang w:eastAsia="nl-NL"/>
        </w:rPr>
        <w:br/>
        <w:t>Huize Hoevelaken</w:t>
      </w:r>
      <w:r w:rsidRPr="00AB5802">
        <w:rPr>
          <w:rFonts w:eastAsia="Times New Roman"/>
          <w:color w:val="363636"/>
          <w:sz w:val="18"/>
          <w:szCs w:val="18"/>
          <w:lang w:eastAsia="nl-NL"/>
        </w:rPr>
        <w:br/>
      </w:r>
      <w:proofErr w:type="spellStart"/>
      <w:r w:rsidRPr="00AB5802">
        <w:rPr>
          <w:rFonts w:eastAsia="Times New Roman"/>
          <w:color w:val="363636"/>
          <w:sz w:val="18"/>
          <w:szCs w:val="18"/>
          <w:lang w:eastAsia="nl-NL"/>
        </w:rPr>
        <w:t>Westerdorpsstraat</w:t>
      </w:r>
      <w:proofErr w:type="spellEnd"/>
      <w:r w:rsidRPr="00AB5802">
        <w:rPr>
          <w:rFonts w:eastAsia="Times New Roman"/>
          <w:color w:val="363636"/>
          <w:sz w:val="18"/>
          <w:szCs w:val="18"/>
          <w:lang w:eastAsia="nl-NL"/>
        </w:rPr>
        <w:t xml:space="preserve"> 68</w:t>
      </w:r>
      <w:r w:rsidRPr="00AB5802">
        <w:rPr>
          <w:rFonts w:eastAsia="Times New Roman"/>
          <w:color w:val="363636"/>
          <w:sz w:val="18"/>
          <w:szCs w:val="18"/>
          <w:lang w:eastAsia="nl-NL"/>
        </w:rPr>
        <w:br/>
        <w:t>3871 AZ Hoevelaken</w:t>
      </w:r>
    </w:p>
    <w:p w:rsidR="00AB5802" w:rsidRPr="00AB5802" w:rsidRDefault="00AB5802">
      <w:pPr>
        <w:rPr>
          <w:sz w:val="18"/>
          <w:szCs w:val="18"/>
        </w:rPr>
      </w:pPr>
      <w:r w:rsidRPr="00AB5802">
        <w:rPr>
          <w:sz w:val="18"/>
          <w:szCs w:val="18"/>
        </w:rPr>
        <w:t>Contactpersoon: Ina Roeterdink</w:t>
      </w:r>
    </w:p>
    <w:sectPr w:rsidR="00AB5802" w:rsidRPr="00AB5802"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5526"/>
    <w:multiLevelType w:val="multilevel"/>
    <w:tmpl w:val="C08E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9206C"/>
    <w:multiLevelType w:val="multilevel"/>
    <w:tmpl w:val="30382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641A1"/>
    <w:multiLevelType w:val="multilevel"/>
    <w:tmpl w:val="20B6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B5802"/>
    <w:rsid w:val="00553609"/>
    <w:rsid w:val="006401F2"/>
    <w:rsid w:val="00AB5802"/>
    <w:rsid w:val="00C472DD"/>
    <w:rsid w:val="00DE60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AB58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nav-link">
    <w:name w:val="tab-nav-link"/>
    <w:basedOn w:val="Standaardalinea-lettertype"/>
    <w:rsid w:val="00AB5802"/>
  </w:style>
  <w:style w:type="character" w:styleId="Hyperlink">
    <w:name w:val="Hyperlink"/>
    <w:basedOn w:val="Standaardalinea-lettertype"/>
    <w:uiPriority w:val="99"/>
    <w:semiHidden/>
    <w:unhideWhenUsed/>
    <w:rsid w:val="00AB5802"/>
    <w:rPr>
      <w:color w:val="0000FF"/>
      <w:u w:val="single"/>
    </w:rPr>
  </w:style>
  <w:style w:type="paragraph" w:styleId="Bovenkantformulier">
    <w:name w:val="HTML Top of Form"/>
    <w:basedOn w:val="Standaard"/>
    <w:next w:val="Standaard"/>
    <w:link w:val="BovenkantformulierChar"/>
    <w:hidden/>
    <w:uiPriority w:val="99"/>
    <w:semiHidden/>
    <w:unhideWhenUsed/>
    <w:rsid w:val="00AB5802"/>
    <w:pPr>
      <w:pBdr>
        <w:bottom w:val="single" w:sz="6" w:space="1" w:color="auto"/>
      </w:pBdr>
      <w:spacing w:after="0" w:line="240" w:lineRule="auto"/>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AB5802"/>
    <w:rPr>
      <w:rFonts w:eastAsia="Times New Roman"/>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B5802"/>
    <w:pPr>
      <w:pBdr>
        <w:top w:val="single" w:sz="6" w:space="1" w:color="auto"/>
      </w:pBdr>
      <w:spacing w:after="0" w:line="240" w:lineRule="auto"/>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AB5802"/>
    <w:rPr>
      <w:rFonts w:eastAsia="Times New Roman"/>
      <w:vanish/>
      <w:sz w:val="16"/>
      <w:szCs w:val="16"/>
      <w:lang w:eastAsia="nl-NL"/>
    </w:rPr>
  </w:style>
  <w:style w:type="character" w:customStyle="1" w:styleId="apple-converted-space">
    <w:name w:val="apple-converted-space"/>
    <w:basedOn w:val="Standaardalinea-lettertype"/>
    <w:rsid w:val="00AB5802"/>
  </w:style>
</w:styles>
</file>

<file path=word/webSettings.xml><?xml version="1.0" encoding="utf-8"?>
<w:webSettings xmlns:r="http://schemas.openxmlformats.org/officeDocument/2006/relationships" xmlns:w="http://schemas.openxmlformats.org/wordprocessingml/2006/main">
  <w:divs>
    <w:div w:id="305941506">
      <w:bodyDiv w:val="1"/>
      <w:marLeft w:val="0"/>
      <w:marRight w:val="0"/>
      <w:marTop w:val="0"/>
      <w:marBottom w:val="0"/>
      <w:divBdr>
        <w:top w:val="none" w:sz="0" w:space="0" w:color="auto"/>
        <w:left w:val="none" w:sz="0" w:space="0" w:color="auto"/>
        <w:bottom w:val="none" w:sz="0" w:space="0" w:color="auto"/>
        <w:right w:val="none" w:sz="0" w:space="0" w:color="auto"/>
      </w:divBdr>
      <w:divsChild>
        <w:div w:id="1063020279">
          <w:marLeft w:val="0"/>
          <w:marRight w:val="0"/>
          <w:marTop w:val="0"/>
          <w:marBottom w:val="0"/>
          <w:divBdr>
            <w:top w:val="none" w:sz="0" w:space="0" w:color="auto"/>
            <w:left w:val="none" w:sz="0" w:space="0" w:color="auto"/>
            <w:bottom w:val="none" w:sz="0" w:space="0" w:color="auto"/>
            <w:right w:val="none" w:sz="0" w:space="0" w:color="auto"/>
          </w:divBdr>
          <w:divsChild>
            <w:div w:id="1916814556">
              <w:marLeft w:val="0"/>
              <w:marRight w:val="0"/>
              <w:marTop w:val="0"/>
              <w:marBottom w:val="0"/>
              <w:divBdr>
                <w:top w:val="none" w:sz="0" w:space="0" w:color="auto"/>
                <w:left w:val="none" w:sz="0" w:space="0" w:color="auto"/>
                <w:bottom w:val="none" w:sz="0" w:space="0" w:color="auto"/>
                <w:right w:val="none" w:sz="0" w:space="0" w:color="auto"/>
              </w:divBdr>
              <w:divsChild>
                <w:div w:id="2029595380">
                  <w:marLeft w:val="0"/>
                  <w:marRight w:val="0"/>
                  <w:marTop w:val="0"/>
                  <w:marBottom w:val="0"/>
                  <w:divBdr>
                    <w:top w:val="none" w:sz="0" w:space="0" w:color="auto"/>
                    <w:left w:val="none" w:sz="0" w:space="0" w:color="auto"/>
                    <w:bottom w:val="none" w:sz="0" w:space="0" w:color="auto"/>
                    <w:right w:val="none" w:sz="0" w:space="0" w:color="auto"/>
                  </w:divBdr>
                  <w:divsChild>
                    <w:div w:id="759251639">
                      <w:marLeft w:val="12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4321">
          <w:marLeft w:val="0"/>
          <w:marRight w:val="0"/>
          <w:marTop w:val="751"/>
          <w:marBottom w:val="0"/>
          <w:divBdr>
            <w:top w:val="none" w:sz="0" w:space="0" w:color="auto"/>
            <w:left w:val="none" w:sz="0" w:space="0" w:color="auto"/>
            <w:bottom w:val="none" w:sz="0" w:space="0" w:color="auto"/>
            <w:right w:val="none" w:sz="0" w:space="0" w:color="auto"/>
          </w:divBdr>
          <w:divsChild>
            <w:div w:id="1487433289">
              <w:marLeft w:val="0"/>
              <w:marRight w:val="0"/>
              <w:marTop w:val="0"/>
              <w:marBottom w:val="0"/>
              <w:divBdr>
                <w:top w:val="none" w:sz="0" w:space="0" w:color="auto"/>
                <w:left w:val="none" w:sz="0" w:space="0" w:color="auto"/>
                <w:bottom w:val="none" w:sz="0" w:space="0" w:color="auto"/>
                <w:right w:val="none" w:sz="0" w:space="0" w:color="auto"/>
              </w:divBdr>
              <w:divsChild>
                <w:div w:id="618877316">
                  <w:marLeft w:val="0"/>
                  <w:marRight w:val="0"/>
                  <w:marTop w:val="0"/>
                  <w:marBottom w:val="0"/>
                  <w:divBdr>
                    <w:top w:val="none" w:sz="0" w:space="0" w:color="auto"/>
                    <w:left w:val="none" w:sz="0" w:space="0" w:color="auto"/>
                    <w:bottom w:val="none" w:sz="0" w:space="0" w:color="auto"/>
                    <w:right w:val="none" w:sz="0" w:space="0" w:color="auto"/>
                  </w:divBdr>
                  <w:divsChild>
                    <w:div w:id="1699698078">
                      <w:marLeft w:val="12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357090">
      <w:bodyDiv w:val="1"/>
      <w:marLeft w:val="0"/>
      <w:marRight w:val="0"/>
      <w:marTop w:val="0"/>
      <w:marBottom w:val="0"/>
      <w:divBdr>
        <w:top w:val="none" w:sz="0" w:space="0" w:color="auto"/>
        <w:left w:val="none" w:sz="0" w:space="0" w:color="auto"/>
        <w:bottom w:val="none" w:sz="0" w:space="0" w:color="auto"/>
        <w:right w:val="none" w:sz="0" w:space="0" w:color="auto"/>
      </w:divBdr>
    </w:div>
    <w:div w:id="1676877855">
      <w:bodyDiv w:val="1"/>
      <w:marLeft w:val="0"/>
      <w:marRight w:val="0"/>
      <w:marTop w:val="0"/>
      <w:marBottom w:val="0"/>
      <w:divBdr>
        <w:top w:val="none" w:sz="0" w:space="0" w:color="auto"/>
        <w:left w:val="none" w:sz="0" w:space="0" w:color="auto"/>
        <w:bottom w:val="none" w:sz="0" w:space="0" w:color="auto"/>
        <w:right w:val="none" w:sz="0" w:space="0" w:color="auto"/>
      </w:divBdr>
      <w:divsChild>
        <w:div w:id="1414929900">
          <w:marLeft w:val="0"/>
          <w:marRight w:val="0"/>
          <w:marTop w:val="0"/>
          <w:marBottom w:val="0"/>
          <w:divBdr>
            <w:top w:val="none" w:sz="0" w:space="0" w:color="auto"/>
            <w:left w:val="none" w:sz="0" w:space="0" w:color="auto"/>
            <w:bottom w:val="none" w:sz="0" w:space="0" w:color="auto"/>
            <w:right w:val="none" w:sz="0" w:space="0" w:color="auto"/>
          </w:divBdr>
          <w:divsChild>
            <w:div w:id="887646611">
              <w:marLeft w:val="0"/>
              <w:marRight w:val="0"/>
              <w:marTop w:val="0"/>
              <w:marBottom w:val="0"/>
              <w:divBdr>
                <w:top w:val="none" w:sz="0" w:space="0" w:color="auto"/>
                <w:left w:val="none" w:sz="0" w:space="0" w:color="auto"/>
                <w:bottom w:val="none" w:sz="0" w:space="0" w:color="auto"/>
                <w:right w:val="none" w:sz="0" w:space="0" w:color="auto"/>
              </w:divBdr>
            </w:div>
            <w:div w:id="2058579671">
              <w:marLeft w:val="0"/>
              <w:marRight w:val="0"/>
              <w:marTop w:val="0"/>
              <w:marBottom w:val="0"/>
              <w:divBdr>
                <w:top w:val="none" w:sz="0" w:space="0" w:color="auto"/>
                <w:left w:val="single" w:sz="4" w:space="13" w:color="AFA5A0"/>
                <w:bottom w:val="single" w:sz="4" w:space="4" w:color="AFA5A0"/>
                <w:right w:val="none" w:sz="0" w:space="0" w:color="auto"/>
              </w:divBdr>
              <w:divsChild>
                <w:div w:id="1801221091">
                  <w:marLeft w:val="0"/>
                  <w:marRight w:val="0"/>
                  <w:marTop w:val="0"/>
                  <w:marBottom w:val="0"/>
                  <w:divBdr>
                    <w:top w:val="none" w:sz="0" w:space="0" w:color="auto"/>
                    <w:left w:val="none" w:sz="0" w:space="0" w:color="auto"/>
                    <w:bottom w:val="none" w:sz="0" w:space="0" w:color="auto"/>
                    <w:right w:val="none" w:sz="0" w:space="0" w:color="auto"/>
                  </w:divBdr>
                  <w:divsChild>
                    <w:div w:id="145706923">
                      <w:marLeft w:val="0"/>
                      <w:marRight w:val="0"/>
                      <w:marTop w:val="0"/>
                      <w:marBottom w:val="0"/>
                      <w:divBdr>
                        <w:top w:val="none" w:sz="0" w:space="0" w:color="auto"/>
                        <w:left w:val="none" w:sz="0" w:space="0" w:color="auto"/>
                        <w:bottom w:val="none" w:sz="0" w:space="0" w:color="auto"/>
                        <w:right w:val="none" w:sz="0" w:space="0" w:color="auto"/>
                      </w:divBdr>
                      <w:divsChild>
                        <w:div w:id="1297292630">
                          <w:marLeft w:val="0"/>
                          <w:marRight w:val="0"/>
                          <w:marTop w:val="0"/>
                          <w:marBottom w:val="0"/>
                          <w:divBdr>
                            <w:top w:val="none" w:sz="0" w:space="0" w:color="auto"/>
                            <w:left w:val="none" w:sz="0" w:space="0" w:color="auto"/>
                            <w:bottom w:val="none" w:sz="0" w:space="0" w:color="auto"/>
                            <w:right w:val="none" w:sz="0" w:space="0" w:color="auto"/>
                          </w:divBdr>
                          <w:divsChild>
                            <w:div w:id="311981650">
                              <w:marLeft w:val="0"/>
                              <w:marRight w:val="0"/>
                              <w:marTop w:val="0"/>
                              <w:marBottom w:val="0"/>
                              <w:divBdr>
                                <w:top w:val="none" w:sz="0" w:space="0" w:color="auto"/>
                                <w:left w:val="none" w:sz="0" w:space="0" w:color="auto"/>
                                <w:bottom w:val="none" w:sz="0" w:space="0" w:color="auto"/>
                                <w:right w:val="none" w:sz="0" w:space="0" w:color="auto"/>
                              </w:divBdr>
                              <w:divsChild>
                                <w:div w:id="254900586">
                                  <w:marLeft w:val="0"/>
                                  <w:marRight w:val="0"/>
                                  <w:marTop w:val="0"/>
                                  <w:marBottom w:val="0"/>
                                  <w:divBdr>
                                    <w:top w:val="none" w:sz="0" w:space="0" w:color="auto"/>
                                    <w:left w:val="none" w:sz="0" w:space="0" w:color="auto"/>
                                    <w:bottom w:val="none" w:sz="0" w:space="0" w:color="auto"/>
                                    <w:right w:val="none" w:sz="0" w:space="0" w:color="auto"/>
                                  </w:divBdr>
                                  <w:divsChild>
                                    <w:div w:id="15502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05753">
          <w:marLeft w:val="0"/>
          <w:marRight w:val="0"/>
          <w:marTop w:val="0"/>
          <w:marBottom w:val="0"/>
          <w:divBdr>
            <w:top w:val="single" w:sz="4" w:space="0" w:color="AFA5A0"/>
            <w:left w:val="none" w:sz="0" w:space="0" w:color="auto"/>
            <w:bottom w:val="none" w:sz="0" w:space="0" w:color="auto"/>
            <w:right w:val="none" w:sz="0" w:space="0" w:color="auto"/>
          </w:divBdr>
          <w:divsChild>
            <w:div w:id="13879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tauratiefonds.nl/overheden/opleidingsaanbod-voor-erfgoedprofessionals-van-nu"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1594</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Stern</dc:creator>
  <cp:lastModifiedBy>René Stern</cp:lastModifiedBy>
  <cp:revision>1</cp:revision>
  <dcterms:created xsi:type="dcterms:W3CDTF">2016-08-17T14:30:00Z</dcterms:created>
  <dcterms:modified xsi:type="dcterms:W3CDTF">2016-08-17T14:33:00Z</dcterms:modified>
</cp:coreProperties>
</file>