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EA" w:rsidRDefault="00E927EA" w:rsidP="00E927EA">
      <w:pPr>
        <w:rPr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>
            <wp:extent cx="1717675" cy="349885"/>
            <wp:effectExtent l="19050" t="0" r="0" b="0"/>
            <wp:docPr id="1" name="Afbeelding 1" descr="Logo Nationaal Programma Herbeste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tionaal Programma Herbestemm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EA" w:rsidRDefault="00E927EA" w:rsidP="00E927EA"/>
    <w:p w:rsidR="00E927EA" w:rsidRPr="00E927EA" w:rsidRDefault="00E927EA" w:rsidP="00E927EA">
      <w:hyperlink r:id="rId5" w:history="1">
        <w:r w:rsidRPr="00E927EA">
          <w:rPr>
            <w:rStyle w:val="Hyperlink"/>
          </w:rPr>
          <w:t>http://www.kennisbankherbestemming.nu/</w:t>
        </w:r>
      </w:hyperlink>
    </w:p>
    <w:p w:rsidR="00E927EA" w:rsidRPr="00E927EA" w:rsidRDefault="00E927EA" w:rsidP="00E927EA">
      <w:pPr>
        <w:rPr>
          <w:b/>
          <w:bCs/>
        </w:rPr>
      </w:pPr>
      <w:r w:rsidRPr="00E927EA">
        <w:rPr>
          <w:b/>
          <w:bCs/>
        </w:rPr>
        <w:t>Kennis- en projectenbank herbestemming</w:t>
      </w:r>
    </w:p>
    <w:p w:rsidR="00E927EA" w:rsidRPr="00E927EA" w:rsidRDefault="00E927EA" w:rsidP="00E927EA">
      <w:r w:rsidRPr="00E927EA">
        <w:t xml:space="preserve">De kennis- en projectenbank Herbestemming is een initiatief vanuit de </w:t>
      </w:r>
      <w:hyperlink r:id="rId6" w:history="1">
        <w:r w:rsidRPr="00E927EA">
          <w:rPr>
            <w:rStyle w:val="Hyperlink"/>
          </w:rPr>
          <w:t>Nationale Agenda Herbestemming</w:t>
        </w:r>
      </w:hyperlink>
      <w:r w:rsidRPr="00E927EA">
        <w:t xml:space="preserve">. Zij stelt kennis en informatie over herbestemming in samenhang beschikbaar ter inspiratie en ondersteuning van de </w:t>
      </w:r>
      <w:proofErr w:type="spellStart"/>
      <w:r w:rsidRPr="00E927EA">
        <w:t>herbestemmingspraktijk</w:t>
      </w:r>
      <w:proofErr w:type="spellEnd"/>
      <w:r w:rsidRPr="00E927EA">
        <w:t>.</w:t>
      </w:r>
    </w:p>
    <w:p w:rsidR="00E927EA" w:rsidRPr="00E927EA" w:rsidRDefault="00E927EA" w:rsidP="00E927EA">
      <w:pPr>
        <w:rPr>
          <w:b/>
          <w:bCs/>
        </w:rPr>
      </w:pPr>
      <w:r w:rsidRPr="00E927EA">
        <w:rPr>
          <w:b/>
          <w:bCs/>
        </w:rPr>
        <w:t>Website niet meer actueel</w:t>
      </w:r>
    </w:p>
    <w:p w:rsidR="00E927EA" w:rsidRPr="00E927EA" w:rsidRDefault="00E927EA" w:rsidP="00E927EA">
      <w:r w:rsidRPr="00E927EA">
        <w:rPr>
          <w:b/>
          <w:bCs/>
        </w:rPr>
        <w:t>Belangrijke mededeling: vanaf januari 2015 wordt deze website niet meer geactualiseerd vanwege de beëindiging van het Nationaal Programma Herbestemming.</w:t>
      </w:r>
    </w:p>
    <w:p w:rsidR="00E927EA" w:rsidRPr="00E927EA" w:rsidRDefault="00E927EA" w:rsidP="00E927EA">
      <w:pPr>
        <w:rPr>
          <w:b/>
          <w:bCs/>
        </w:rPr>
      </w:pPr>
      <w:r w:rsidRPr="00E927EA">
        <w:rPr>
          <w:b/>
          <w:bCs/>
        </w:rPr>
        <w:t>Projecten</w:t>
      </w:r>
    </w:p>
    <w:p w:rsidR="00E927EA" w:rsidRPr="00E927EA" w:rsidRDefault="00E927EA" w:rsidP="00E927EA">
      <w:r w:rsidRPr="00E927EA">
        <w:t>De projectenbank benadert herbestemming vanuit verschillende invalshoeken, zoals de culturele waarde, proces, financiering, regelgeving, ontwerp, duurzaamheid. Met zoekfilters selecteert u de projecten met de kenmerken van uw interesse.</w:t>
      </w:r>
    </w:p>
    <w:p w:rsidR="00E927EA" w:rsidRPr="00E927EA" w:rsidRDefault="00E927EA" w:rsidP="00E927EA">
      <w:hyperlink r:id="rId7" w:history="1">
        <w:r w:rsidRPr="00E927EA">
          <w:rPr>
            <w:rStyle w:val="Hyperlink"/>
          </w:rPr>
          <w:t>Naar de projecten</w:t>
        </w:r>
      </w:hyperlink>
    </w:p>
    <w:p w:rsidR="00E927EA" w:rsidRPr="00E927EA" w:rsidRDefault="00E927EA" w:rsidP="00E927EA">
      <w:pPr>
        <w:rPr>
          <w:b/>
          <w:bCs/>
        </w:rPr>
      </w:pPr>
      <w:r w:rsidRPr="00E927EA">
        <w:rPr>
          <w:b/>
          <w:bCs/>
        </w:rPr>
        <w:t>Kennisdossiers</w:t>
      </w:r>
    </w:p>
    <w:p w:rsidR="00E927EA" w:rsidRPr="00E927EA" w:rsidRDefault="00E927EA" w:rsidP="00E927EA">
      <w:r w:rsidRPr="00E927EA">
        <w:t>In de kennisbank wordt kennis over herbestemming thematisch ontsloten. Inmiddels zijn er twaalf dossiers ingericht, variërend van Ontwerp, Tijdelijk gebruik en Maatschappelijk vastgoed tot Religieus erfgoed en Duurzaamheid.</w:t>
      </w:r>
    </w:p>
    <w:p w:rsidR="00E927EA" w:rsidRPr="00E927EA" w:rsidRDefault="00E927EA" w:rsidP="00E927EA">
      <w:hyperlink r:id="rId8" w:history="1">
        <w:r w:rsidRPr="00E927EA">
          <w:rPr>
            <w:rStyle w:val="Hyperlink"/>
          </w:rPr>
          <w:t>Bekijk de dossiers</w:t>
        </w:r>
      </w:hyperlink>
    </w:p>
    <w:p w:rsidR="00E927EA" w:rsidRPr="00E927EA" w:rsidRDefault="00E927EA" w:rsidP="00E927EA">
      <w:pPr>
        <w:rPr>
          <w:b/>
          <w:bCs/>
        </w:rPr>
      </w:pPr>
      <w:r w:rsidRPr="00E927EA">
        <w:rPr>
          <w:b/>
          <w:bCs/>
        </w:rPr>
        <w:t>Waarom Herbestemming?</w:t>
      </w:r>
    </w:p>
    <w:p w:rsidR="00E927EA" w:rsidRPr="00E927EA" w:rsidRDefault="00E927EA" w:rsidP="00E927EA">
      <w:r w:rsidRPr="00E927EA">
        <w:t>&lt;</w:t>
      </w:r>
      <w:proofErr w:type="spellStart"/>
      <w:r w:rsidRPr="00E927EA">
        <w:t>iframe</w:t>
      </w:r>
      <w:proofErr w:type="spellEnd"/>
      <w:r w:rsidRPr="00E927EA">
        <w:t xml:space="preserve"> </w:t>
      </w:r>
      <w:proofErr w:type="spellStart"/>
      <w:r w:rsidRPr="00E927EA">
        <w:t>width</w:t>
      </w:r>
      <w:proofErr w:type="spellEnd"/>
      <w:r w:rsidRPr="00E927EA">
        <w:t xml:space="preserve">="200" </w:t>
      </w:r>
      <w:proofErr w:type="spellStart"/>
      <w:r w:rsidRPr="00E927EA">
        <w:t>height</w:t>
      </w:r>
      <w:proofErr w:type="spellEnd"/>
      <w:r w:rsidRPr="00E927EA">
        <w:t xml:space="preserve">="125" </w:t>
      </w:r>
      <w:proofErr w:type="spellStart"/>
      <w:r w:rsidRPr="00E927EA">
        <w:t>src</w:t>
      </w:r>
      <w:proofErr w:type="spellEnd"/>
      <w:r w:rsidRPr="00E927EA">
        <w:t xml:space="preserve">="https://www.youtube.com/embed/8wpVr6Hi25s" frameborder="0" </w:t>
      </w:r>
      <w:proofErr w:type="spellStart"/>
      <w:r w:rsidRPr="00E927EA">
        <w:t>allowfullscreen</w:t>
      </w:r>
      <w:proofErr w:type="spellEnd"/>
      <w:r w:rsidRPr="00E927EA">
        <w:t>&gt;&lt;/</w:t>
      </w:r>
      <w:proofErr w:type="spellStart"/>
      <w:r w:rsidRPr="00E927EA">
        <w:t>iframe</w:t>
      </w:r>
      <w:proofErr w:type="spellEnd"/>
      <w:r w:rsidRPr="00E927EA">
        <w:t>&gt;</w:t>
      </w:r>
    </w:p>
    <w:p w:rsidR="00DE6069" w:rsidRDefault="00DE6069"/>
    <w:sectPr w:rsidR="00DE6069" w:rsidSect="00DE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927EA"/>
    <w:rsid w:val="00553609"/>
    <w:rsid w:val="006401F2"/>
    <w:rsid w:val="00C472DD"/>
    <w:rsid w:val="00DE6069"/>
    <w:rsid w:val="00E9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72DD"/>
  </w:style>
  <w:style w:type="paragraph" w:styleId="Kop1">
    <w:name w:val="heading 1"/>
    <w:basedOn w:val="Standaard"/>
    <w:next w:val="Standaard"/>
    <w:link w:val="Kop1Char"/>
    <w:uiPriority w:val="9"/>
    <w:qFormat/>
    <w:rsid w:val="00C47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7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7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47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E927E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2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nisbankherbestemming.nu/kennisb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nnisbankherbestemming.nu/project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rbestemming.nu/over-ons/nationale-agenda" TargetMode="External"/><Relationship Id="rId5" Type="http://schemas.openxmlformats.org/officeDocument/2006/relationships/hyperlink" Target="http://www.kennisbankherbestemming.n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Stern</dc:creator>
  <cp:lastModifiedBy>René Stern</cp:lastModifiedBy>
  <cp:revision>1</cp:revision>
  <dcterms:created xsi:type="dcterms:W3CDTF">2016-08-17T13:35:00Z</dcterms:created>
  <dcterms:modified xsi:type="dcterms:W3CDTF">2016-08-17T13:39:00Z</dcterms:modified>
</cp:coreProperties>
</file>